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C0" w:rsidRPr="00B57E6A" w:rsidRDefault="00C05A1D" w:rsidP="00953336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B57E6A">
        <w:rPr>
          <w:rFonts w:ascii="Open Sans" w:hAnsi="Open Sans" w:cs="Open Sans"/>
          <w:b/>
          <w:noProof/>
        </w:rPr>
        <w:drawing>
          <wp:inline distT="0" distB="0" distL="0" distR="0" wp14:anchorId="485C95E2" wp14:editId="22EED6D8">
            <wp:extent cx="1691173" cy="828675"/>
            <wp:effectExtent l="19050" t="0" r="4277" b="0"/>
            <wp:docPr id="3" name="Picture 1" descr="O:\Shared\Council Logos\CULTURAL-COUNCIL-LOGO-2012-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d\Council Logos\CULTURAL-COUNCIL-LOGO-2012-K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7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E6A">
        <w:rPr>
          <w:rFonts w:ascii="Open Sans" w:hAnsi="Open Sans" w:cs="Open Sans"/>
          <w:b/>
          <w:noProof/>
        </w:rPr>
        <w:t xml:space="preserve">             </w:t>
      </w:r>
      <w:r w:rsidR="00AE4122" w:rsidRPr="00B57E6A">
        <w:rPr>
          <w:rFonts w:ascii="Open Sans" w:hAnsi="Open Sans" w:cs="Open Sans"/>
          <w:b/>
          <w:noProof/>
        </w:rPr>
        <w:drawing>
          <wp:inline distT="0" distB="0" distL="0" distR="0" wp14:anchorId="3FB4EAD8" wp14:editId="1AA23A29">
            <wp:extent cx="828675" cy="828675"/>
            <wp:effectExtent l="19050" t="0" r="9525" b="0"/>
            <wp:docPr id="4" name="Picture 4" descr="https://www.trustedpartner.com/docs/library/000174/Coun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rustedpartner.com/docs/library/000174/Coun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1D" w:rsidRPr="00B57E6A" w:rsidRDefault="00C05A1D" w:rsidP="00953336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</w:p>
    <w:p w:rsidR="0061421B" w:rsidRDefault="0044584E" w:rsidP="00953336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Grants Department</w:t>
      </w:r>
      <w:r w:rsidR="004B41FD" w:rsidRPr="00B57E6A">
        <w:rPr>
          <w:rFonts w:ascii="Open Sans" w:hAnsi="Open Sans" w:cs="Open Sans"/>
          <w:b/>
          <w:sz w:val="24"/>
          <w:szCs w:val="24"/>
        </w:rPr>
        <w:t xml:space="preserve"> Schedule</w:t>
      </w:r>
      <w:r>
        <w:rPr>
          <w:rFonts w:ascii="Open Sans" w:hAnsi="Open Sans" w:cs="Open Sans"/>
          <w:b/>
          <w:sz w:val="24"/>
          <w:szCs w:val="24"/>
        </w:rPr>
        <w:t xml:space="preserve"> of Events</w:t>
      </w:r>
    </w:p>
    <w:p w:rsidR="0044584E" w:rsidRDefault="0044584E" w:rsidP="00953336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Category B, CII and C1</w:t>
      </w:r>
    </w:p>
    <w:p w:rsidR="003341F2" w:rsidRDefault="003341F2" w:rsidP="00953336">
      <w:pPr>
        <w:pStyle w:val="NoSpacing"/>
        <w:jc w:val="center"/>
        <w:rPr>
          <w:rFonts w:ascii="Open Sans" w:hAnsi="Open Sans" w:cs="Open Sans"/>
          <w:b/>
          <w:color w:val="FF0000"/>
          <w:sz w:val="24"/>
          <w:szCs w:val="24"/>
        </w:rPr>
      </w:pPr>
      <w:r w:rsidRPr="00B95315">
        <w:rPr>
          <w:rFonts w:ascii="Open Sans" w:hAnsi="Open Sans" w:cs="Open Sans"/>
          <w:b/>
          <w:i/>
          <w:color w:val="00B050"/>
          <w:sz w:val="24"/>
          <w:szCs w:val="24"/>
        </w:rPr>
        <w:t xml:space="preserve">FY </w:t>
      </w:r>
      <w:r w:rsidR="00A952E1">
        <w:rPr>
          <w:rFonts w:ascii="Open Sans" w:hAnsi="Open Sans" w:cs="Open Sans"/>
          <w:b/>
          <w:i/>
          <w:color w:val="00B050"/>
          <w:sz w:val="24"/>
          <w:szCs w:val="24"/>
        </w:rPr>
        <w:t xml:space="preserve">18/19 </w:t>
      </w:r>
    </w:p>
    <w:p w:rsidR="001905F5" w:rsidRDefault="002D524D" w:rsidP="00953336">
      <w:pPr>
        <w:pStyle w:val="NoSpacing"/>
        <w:jc w:val="center"/>
        <w:rPr>
          <w:rFonts w:ascii="Open Sans" w:hAnsi="Open Sans" w:cs="Open Sans"/>
          <w:b/>
          <w:color w:val="FF0000"/>
          <w:sz w:val="24"/>
          <w:szCs w:val="24"/>
        </w:rPr>
      </w:pPr>
      <w:r>
        <w:rPr>
          <w:rFonts w:ascii="Open Sans" w:hAnsi="Open Sans" w:cs="Open Sans"/>
          <w:b/>
          <w:color w:val="FF0000"/>
          <w:sz w:val="24"/>
          <w:szCs w:val="24"/>
        </w:rPr>
        <w:t>(Dates subject to change</w:t>
      </w:r>
      <w:r w:rsidR="003341F2">
        <w:rPr>
          <w:rFonts w:ascii="Open Sans" w:hAnsi="Open Sans" w:cs="Open Sans"/>
          <w:b/>
          <w:color w:val="FF0000"/>
          <w:sz w:val="24"/>
          <w:szCs w:val="24"/>
        </w:rPr>
        <w:t>)</w:t>
      </w:r>
    </w:p>
    <w:p w:rsidR="00F84AA4" w:rsidRDefault="00F84AA4" w:rsidP="00953336">
      <w:pPr>
        <w:pStyle w:val="NoSpacing"/>
        <w:jc w:val="center"/>
        <w:rPr>
          <w:rFonts w:ascii="Open Sans" w:hAnsi="Open Sans" w:cs="Open Sans"/>
          <w:b/>
          <w:color w:val="FF0000"/>
          <w:sz w:val="24"/>
          <w:szCs w:val="24"/>
        </w:rPr>
      </w:pPr>
    </w:p>
    <w:p w:rsidR="00F84AA4" w:rsidRPr="00F84AA4" w:rsidRDefault="00F84AA4" w:rsidP="00953336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F84AA4">
        <w:rPr>
          <w:rFonts w:ascii="Open Sans" w:hAnsi="Open Sans" w:cs="Open Sans"/>
          <w:b/>
          <w:sz w:val="24"/>
          <w:szCs w:val="24"/>
        </w:rPr>
        <w:t>Trainings are in the Cultural Council’s ET</w:t>
      </w:r>
      <w:r w:rsidR="00E31689">
        <w:rPr>
          <w:rFonts w:ascii="Open Sans" w:hAnsi="Open Sans" w:cs="Open Sans"/>
          <w:b/>
          <w:sz w:val="24"/>
          <w:szCs w:val="24"/>
        </w:rPr>
        <w:t>C room unless noted otherwise</w:t>
      </w:r>
    </w:p>
    <w:p w:rsidR="002D524D" w:rsidRDefault="002D524D" w:rsidP="00953336">
      <w:pPr>
        <w:pStyle w:val="NoSpacing"/>
        <w:jc w:val="center"/>
        <w:rPr>
          <w:rFonts w:ascii="Open Sans" w:hAnsi="Open Sans" w:cs="Open Sans"/>
          <w:b/>
          <w:color w:val="FF0000"/>
          <w:sz w:val="24"/>
          <w:szCs w:val="24"/>
        </w:rPr>
      </w:pPr>
    </w:p>
    <w:p w:rsidR="003341F2" w:rsidRDefault="003341F2" w:rsidP="003341F2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Meeting Location: </w:t>
      </w:r>
      <w:r>
        <w:rPr>
          <w:rFonts w:ascii="Open Sans" w:hAnsi="Open Sans" w:cs="Open Sans"/>
          <w:sz w:val="24"/>
          <w:szCs w:val="24"/>
        </w:rPr>
        <w:tab/>
        <w:t xml:space="preserve">Cultural Council, 601 Lake Avenue, Lake Worth, Florida 33460 </w:t>
      </w:r>
    </w:p>
    <w:p w:rsidR="00E86B18" w:rsidRPr="00E86B18" w:rsidRDefault="00E86B18" w:rsidP="00131451">
      <w:pPr>
        <w:pStyle w:val="NoSpacing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</w:p>
    <w:p w:rsidR="00F84AA4" w:rsidRDefault="00F84AA4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October 1, 2018</w:t>
      </w:r>
      <w:r w:rsidR="00A952E1">
        <w:rPr>
          <w:rFonts w:ascii="Open Sans" w:hAnsi="Open Sans" w:cs="Open Sans"/>
        </w:rPr>
        <w:tab/>
      </w:r>
      <w:r w:rsidR="00A952E1">
        <w:rPr>
          <w:rFonts w:ascii="Open Sans" w:hAnsi="Open Sans" w:cs="Open Sans"/>
        </w:rPr>
        <w:tab/>
        <w:t>FY 18/19</w:t>
      </w:r>
      <w:r>
        <w:rPr>
          <w:rFonts w:ascii="Open Sans" w:hAnsi="Open Sans" w:cs="Open Sans"/>
        </w:rPr>
        <w:t xml:space="preserve"> Grant Period Begins</w:t>
      </w:r>
    </w:p>
    <w:p w:rsidR="00E26B17" w:rsidRDefault="00E26B17" w:rsidP="00131451">
      <w:pPr>
        <w:pStyle w:val="NoSpacing"/>
        <w:rPr>
          <w:rFonts w:ascii="Open Sans" w:hAnsi="Open Sans" w:cs="Open Sans"/>
        </w:rPr>
      </w:pPr>
    </w:p>
    <w:p w:rsidR="00E26B17" w:rsidRDefault="00E26B17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October 1, 2018 –</w:t>
      </w:r>
    </w:p>
    <w:p w:rsidR="00E26B17" w:rsidRDefault="00E26B17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September 30,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Accepting Cultural Expeditions Applications</w:t>
      </w:r>
    </w:p>
    <w:p w:rsidR="00F84AA4" w:rsidRDefault="00F84AA4" w:rsidP="00131451">
      <w:pPr>
        <w:pStyle w:val="NoSpacing"/>
        <w:rPr>
          <w:rFonts w:ascii="Open Sans" w:hAnsi="Open Sans" w:cs="Open Sans"/>
        </w:rPr>
      </w:pPr>
    </w:p>
    <w:p w:rsidR="00F84AA4" w:rsidRDefault="00F84AA4" w:rsidP="00F84AA4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October 31, 2018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A798E">
        <w:rPr>
          <w:rFonts w:ascii="Open Sans" w:hAnsi="Open Sans" w:cs="Open Sans"/>
          <w:color w:val="FF0000"/>
        </w:rPr>
        <w:t>DEADLINE</w:t>
      </w:r>
      <w:r>
        <w:rPr>
          <w:rFonts w:ascii="Open Sans" w:hAnsi="Open Sans" w:cs="Open Sans"/>
        </w:rPr>
        <w:t xml:space="preserve"> FY17/18 Fina</w:t>
      </w:r>
      <w:r w:rsidR="005C12E2">
        <w:rPr>
          <w:rFonts w:ascii="Open Sans" w:hAnsi="Open Sans" w:cs="Open Sans"/>
        </w:rPr>
        <w:t>l Reports due no later than 11:59</w:t>
      </w:r>
      <w:r>
        <w:rPr>
          <w:rFonts w:ascii="Open Sans" w:hAnsi="Open Sans" w:cs="Open Sans"/>
        </w:rPr>
        <w:t xml:space="preserve">pm for Category </w:t>
      </w:r>
    </w:p>
    <w:p w:rsidR="00F84AA4" w:rsidRDefault="00F84AA4" w:rsidP="00F84AA4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B, CII and CI</w:t>
      </w:r>
    </w:p>
    <w:p w:rsidR="00F84AA4" w:rsidRDefault="00F84AA4" w:rsidP="00F84AA4">
      <w:pPr>
        <w:pStyle w:val="NoSpacing"/>
        <w:rPr>
          <w:rFonts w:ascii="Open Sans" w:hAnsi="Open Sans" w:cs="Open Sans"/>
        </w:rPr>
      </w:pPr>
    </w:p>
    <w:p w:rsidR="00F84AA4" w:rsidRDefault="00AA798E" w:rsidP="00F84AA4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November 19, 2018</w:t>
      </w:r>
      <w:r w:rsidR="00F84AA4">
        <w:rPr>
          <w:rFonts w:ascii="Open Sans" w:hAnsi="Open Sans" w:cs="Open Sans"/>
        </w:rPr>
        <w:tab/>
      </w:r>
      <w:r w:rsidR="00F84AA4">
        <w:rPr>
          <w:rFonts w:ascii="Open Sans" w:hAnsi="Open Sans" w:cs="Open Sans"/>
        </w:rPr>
        <w:tab/>
      </w:r>
      <w:r w:rsidR="00F84AA4" w:rsidRPr="00AA798E">
        <w:rPr>
          <w:rFonts w:ascii="Open Sans" w:hAnsi="Open Sans" w:cs="Open Sans"/>
          <w:color w:val="FF0000"/>
        </w:rPr>
        <w:t>DEADLINE</w:t>
      </w:r>
      <w:r w:rsidR="00F84AA4">
        <w:rPr>
          <w:rFonts w:ascii="Open Sans" w:hAnsi="Open Sans" w:cs="Open Sans"/>
        </w:rPr>
        <w:t xml:space="preserve"> FY18/19 Category CI Round 2 applications due</w:t>
      </w:r>
      <w:r w:rsidR="005C12E2">
        <w:rPr>
          <w:rFonts w:ascii="Open Sans" w:hAnsi="Open Sans" w:cs="Open Sans"/>
        </w:rPr>
        <w:t xml:space="preserve"> 11:59pm</w:t>
      </w:r>
    </w:p>
    <w:p w:rsidR="00F84AA4" w:rsidRDefault="00F84AA4" w:rsidP="00F84AA4">
      <w:pPr>
        <w:pStyle w:val="NoSpacing"/>
        <w:rPr>
          <w:rFonts w:ascii="Open Sans" w:hAnsi="Open Sans" w:cs="Open Sans"/>
        </w:rPr>
      </w:pPr>
    </w:p>
    <w:p w:rsidR="00972EEC" w:rsidRDefault="00972EEC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January </w:t>
      </w:r>
      <w:r w:rsidR="00583B0F">
        <w:rPr>
          <w:rFonts w:ascii="Open Sans" w:hAnsi="Open Sans" w:cs="Open Sans"/>
        </w:rPr>
        <w:t>4, 2019, 9am-3pm</w:t>
      </w:r>
      <w:r w:rsidR="00583B0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Category C1 </w:t>
      </w:r>
      <w:r w:rsidR="00AA798E">
        <w:rPr>
          <w:rFonts w:ascii="Open Sans" w:hAnsi="Open Sans" w:cs="Open Sans"/>
        </w:rPr>
        <w:t xml:space="preserve">Round 2 </w:t>
      </w:r>
      <w:r>
        <w:rPr>
          <w:rFonts w:ascii="Open Sans" w:hAnsi="Open Sans" w:cs="Open Sans"/>
        </w:rPr>
        <w:t>Panel Interview</w:t>
      </w:r>
      <w:r w:rsidR="0054303B">
        <w:rPr>
          <w:rFonts w:ascii="Open Sans" w:hAnsi="Open Sans" w:cs="Open Sans"/>
        </w:rPr>
        <w:t>s</w:t>
      </w:r>
    </w:p>
    <w:p w:rsidR="00972EEC" w:rsidRDefault="00972EEC" w:rsidP="00131451">
      <w:pPr>
        <w:pStyle w:val="NoSpacing"/>
        <w:rPr>
          <w:rFonts w:ascii="Open Sans" w:hAnsi="Open Sans" w:cs="Open Sans"/>
        </w:rPr>
      </w:pPr>
    </w:p>
    <w:p w:rsidR="00972EEC" w:rsidRDefault="00034886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January 25</w:t>
      </w:r>
      <w:r w:rsidR="00A76435">
        <w:rPr>
          <w:rFonts w:ascii="Open Sans" w:hAnsi="Open Sans" w:cs="Open Sans"/>
        </w:rPr>
        <w:t>, 2019, 10</w:t>
      </w:r>
      <w:r w:rsidR="00583B0F">
        <w:rPr>
          <w:rFonts w:ascii="Open Sans" w:hAnsi="Open Sans" w:cs="Open Sans"/>
        </w:rPr>
        <w:t>am</w:t>
      </w:r>
      <w:r w:rsidR="00583B0F">
        <w:rPr>
          <w:rFonts w:ascii="Open Sans" w:hAnsi="Open Sans" w:cs="Open Sans"/>
        </w:rPr>
        <w:tab/>
      </w:r>
      <w:r w:rsidR="00972EEC">
        <w:rPr>
          <w:rFonts w:ascii="Open Sans" w:hAnsi="Open Sans" w:cs="Open Sans"/>
        </w:rPr>
        <w:t xml:space="preserve">FY18/19 Category </w:t>
      </w:r>
      <w:r w:rsidR="0090660B">
        <w:rPr>
          <w:rFonts w:ascii="Open Sans" w:hAnsi="Open Sans" w:cs="Open Sans"/>
        </w:rPr>
        <w:t>B and CII r</w:t>
      </w:r>
      <w:r w:rsidR="007F0290">
        <w:rPr>
          <w:rFonts w:ascii="Open Sans" w:hAnsi="Open Sans" w:cs="Open Sans"/>
        </w:rPr>
        <w:t>eimbursement training</w:t>
      </w:r>
    </w:p>
    <w:p w:rsidR="00972EEC" w:rsidRDefault="00034886" w:rsidP="00A952E1">
      <w:pPr>
        <w:pStyle w:val="NoSpacing"/>
        <w:ind w:left="216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RSVP </w:t>
      </w:r>
      <w:hyperlink r:id="rId9" w:history="1">
        <w:r w:rsidRPr="000302CD">
          <w:rPr>
            <w:rStyle w:val="Hyperlink"/>
            <w:rFonts w:ascii="Open Sans" w:hAnsi="Open Sans" w:cs="Open Sans"/>
          </w:rPr>
          <w:t>vjackson@palmbeachculture.com</w:t>
        </w:r>
      </w:hyperlink>
      <w:r>
        <w:rPr>
          <w:rFonts w:ascii="Open Sans" w:hAnsi="Open Sans" w:cs="Open Sans"/>
        </w:rPr>
        <w:tab/>
      </w:r>
    </w:p>
    <w:p w:rsidR="00972EEC" w:rsidRDefault="00972EEC" w:rsidP="00131451">
      <w:pPr>
        <w:pStyle w:val="NoSpacing"/>
        <w:rPr>
          <w:rFonts w:ascii="Open Sans" w:hAnsi="Open Sans" w:cs="Open Sans"/>
        </w:rPr>
      </w:pPr>
    </w:p>
    <w:p w:rsidR="00972EEC" w:rsidRDefault="00972EEC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January 25,</w:t>
      </w:r>
      <w:r w:rsidR="00583B0F">
        <w:rPr>
          <w:rFonts w:ascii="Open Sans" w:hAnsi="Open Sans" w:cs="Open Sans"/>
        </w:rPr>
        <w:t xml:space="preserve"> </w:t>
      </w:r>
      <w:r w:rsidR="00AA798E">
        <w:rPr>
          <w:rFonts w:ascii="Open Sans" w:hAnsi="Open Sans" w:cs="Open Sans"/>
        </w:rPr>
        <w:t>2019,</w:t>
      </w:r>
      <w:r w:rsidR="00C53CD2">
        <w:rPr>
          <w:rFonts w:ascii="Open Sans" w:hAnsi="Open Sans" w:cs="Open Sans"/>
        </w:rPr>
        <w:t xml:space="preserve"> </w:t>
      </w:r>
      <w:r w:rsidR="004E0F64">
        <w:rPr>
          <w:rFonts w:ascii="Open Sans" w:hAnsi="Open Sans" w:cs="Open Sans"/>
        </w:rPr>
        <w:t>2p</w:t>
      </w:r>
      <w:r w:rsidR="00583B0F">
        <w:rPr>
          <w:rFonts w:ascii="Open Sans" w:hAnsi="Open Sans" w:cs="Open Sans"/>
        </w:rPr>
        <w:t>m</w:t>
      </w:r>
      <w:r w:rsidR="00583B0F">
        <w:rPr>
          <w:rFonts w:ascii="Open Sans" w:hAnsi="Open Sans" w:cs="Open Sans"/>
        </w:rPr>
        <w:tab/>
        <w:t>C</w:t>
      </w:r>
      <w:r w:rsidR="00AA798E">
        <w:rPr>
          <w:rFonts w:ascii="Open Sans" w:hAnsi="Open Sans" w:cs="Open Sans"/>
        </w:rPr>
        <w:t xml:space="preserve">ategory </w:t>
      </w:r>
      <w:r w:rsidR="0090660B">
        <w:rPr>
          <w:rFonts w:ascii="Open Sans" w:hAnsi="Open Sans" w:cs="Open Sans"/>
        </w:rPr>
        <w:t>C</w:t>
      </w:r>
      <w:r w:rsidR="0048194A">
        <w:rPr>
          <w:rFonts w:ascii="Open Sans" w:hAnsi="Open Sans" w:cs="Open Sans"/>
        </w:rPr>
        <w:t>1</w:t>
      </w:r>
      <w:r w:rsidR="00583B0F">
        <w:rPr>
          <w:rFonts w:ascii="Open Sans" w:hAnsi="Open Sans" w:cs="Open Sans"/>
        </w:rPr>
        <w:t xml:space="preserve"> Contract signing</w:t>
      </w:r>
      <w:r w:rsidR="0048194A">
        <w:rPr>
          <w:rFonts w:ascii="Open Sans" w:hAnsi="Open Sans" w:cs="Open Sans"/>
        </w:rPr>
        <w:t xml:space="preserve"> and reimbursement</w:t>
      </w:r>
      <w:r w:rsidR="00583B0F">
        <w:rPr>
          <w:rFonts w:ascii="Open Sans" w:hAnsi="Open Sans" w:cs="Open Sans"/>
        </w:rPr>
        <w:t xml:space="preserve"> training</w:t>
      </w:r>
    </w:p>
    <w:p w:rsidR="00AB3DC5" w:rsidRDefault="00034886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RSVP </w:t>
      </w:r>
      <w:hyperlink r:id="rId10" w:history="1">
        <w:r w:rsidRPr="000302CD">
          <w:rPr>
            <w:rStyle w:val="Hyperlink"/>
            <w:rFonts w:ascii="Open Sans" w:hAnsi="Open Sans" w:cs="Open Sans"/>
          </w:rPr>
          <w:t>vjackson@palmbeachculture.com</w:t>
        </w:r>
      </w:hyperlink>
      <w:r>
        <w:rPr>
          <w:rFonts w:ascii="Open Sans" w:hAnsi="Open Sans" w:cs="Open Sans"/>
        </w:rPr>
        <w:tab/>
      </w:r>
    </w:p>
    <w:p w:rsidR="00583B0F" w:rsidRDefault="00583B0F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48194A">
        <w:rPr>
          <w:rFonts w:ascii="Open Sans" w:hAnsi="Open Sans" w:cs="Open Sans"/>
        </w:rPr>
        <w:tab/>
      </w:r>
      <w:r w:rsidR="0048194A">
        <w:rPr>
          <w:rFonts w:ascii="Open Sans" w:hAnsi="Open Sans" w:cs="Open Sans"/>
        </w:rPr>
        <w:tab/>
      </w:r>
      <w:r w:rsidR="0048194A">
        <w:rPr>
          <w:rFonts w:ascii="Open Sans" w:hAnsi="Open Sans" w:cs="Open Sans"/>
        </w:rPr>
        <w:tab/>
      </w:r>
      <w:r w:rsidR="0048194A">
        <w:rPr>
          <w:rFonts w:ascii="Open Sans" w:hAnsi="Open Sans" w:cs="Open Sans"/>
        </w:rPr>
        <w:tab/>
      </w:r>
    </w:p>
    <w:p w:rsidR="0054303B" w:rsidRDefault="004B09FF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February, 2019</w:t>
      </w:r>
      <w:r w:rsidR="0054303B">
        <w:rPr>
          <w:rFonts w:ascii="Open Sans" w:hAnsi="Open Sans" w:cs="Open Sans"/>
        </w:rPr>
        <w:tab/>
      </w:r>
      <w:r w:rsidR="0054303B">
        <w:rPr>
          <w:rFonts w:ascii="Open Sans" w:hAnsi="Open Sans" w:cs="Open Sans"/>
        </w:rPr>
        <w:tab/>
        <w:t xml:space="preserve">FY19/20 Category B </w:t>
      </w:r>
      <w:r w:rsidR="00A952E1">
        <w:rPr>
          <w:rFonts w:ascii="Open Sans" w:hAnsi="Open Sans" w:cs="Open Sans"/>
        </w:rPr>
        <w:t xml:space="preserve">and CII </w:t>
      </w:r>
      <w:r w:rsidR="0054303B">
        <w:rPr>
          <w:rFonts w:ascii="Open Sans" w:hAnsi="Open Sans" w:cs="Open Sans"/>
        </w:rPr>
        <w:t>application</w:t>
      </w:r>
      <w:r w:rsidR="00A952E1">
        <w:rPr>
          <w:rFonts w:ascii="Open Sans" w:hAnsi="Open Sans" w:cs="Open Sans"/>
        </w:rPr>
        <w:t>s</w:t>
      </w:r>
      <w:r w:rsidR="0054303B">
        <w:rPr>
          <w:rFonts w:ascii="Open Sans" w:hAnsi="Open Sans" w:cs="Open Sans"/>
        </w:rPr>
        <w:t xml:space="preserve"> available online</w:t>
      </w:r>
    </w:p>
    <w:p w:rsidR="00583B0F" w:rsidRDefault="00583B0F" w:rsidP="00131451">
      <w:pPr>
        <w:pStyle w:val="NoSpacing"/>
        <w:rPr>
          <w:rFonts w:ascii="Open Sans" w:hAnsi="Open Sans" w:cs="Open Sans"/>
        </w:rPr>
      </w:pPr>
    </w:p>
    <w:p w:rsidR="00583B0F" w:rsidRDefault="00A952E1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Mar 29</w:t>
      </w:r>
      <w:r w:rsidR="00583B0F">
        <w:rPr>
          <w:rFonts w:ascii="Open Sans" w:hAnsi="Open Sans" w:cs="Open Sans"/>
        </w:rPr>
        <w:t>, 2019</w:t>
      </w:r>
      <w:r w:rsidR="00583B0F">
        <w:rPr>
          <w:rFonts w:ascii="Open Sans" w:hAnsi="Open Sans" w:cs="Open Sans"/>
        </w:rPr>
        <w:tab/>
      </w:r>
      <w:r w:rsidR="00583B0F">
        <w:rPr>
          <w:rFonts w:ascii="Open Sans" w:hAnsi="Open Sans" w:cs="Open Sans"/>
        </w:rPr>
        <w:tab/>
      </w:r>
      <w:r w:rsidR="00583B0F">
        <w:rPr>
          <w:rFonts w:ascii="Open Sans" w:hAnsi="Open Sans" w:cs="Open Sans"/>
        </w:rPr>
        <w:tab/>
      </w:r>
      <w:r w:rsidR="00583B0F" w:rsidRPr="00583B0F">
        <w:rPr>
          <w:rFonts w:ascii="Open Sans" w:hAnsi="Open Sans" w:cs="Open Sans"/>
          <w:color w:val="FF0000"/>
        </w:rPr>
        <w:t>DEADLINE</w:t>
      </w:r>
      <w:r w:rsidR="00583B0F">
        <w:rPr>
          <w:rFonts w:ascii="Open Sans" w:hAnsi="Open Sans" w:cs="Open Sans"/>
          <w:color w:val="FF0000"/>
        </w:rPr>
        <w:t xml:space="preserve"> </w:t>
      </w:r>
      <w:r w:rsidR="00C53CD2" w:rsidRPr="00C53CD2">
        <w:rPr>
          <w:rFonts w:ascii="Open Sans" w:hAnsi="Open Sans" w:cs="Open Sans"/>
        </w:rPr>
        <w:t xml:space="preserve">FY 19/20 </w:t>
      </w:r>
      <w:r w:rsidR="00583B0F">
        <w:rPr>
          <w:rFonts w:ascii="Open Sans" w:hAnsi="Open Sans" w:cs="Open Sans"/>
        </w:rPr>
        <w:t xml:space="preserve">Category B </w:t>
      </w:r>
      <w:r>
        <w:rPr>
          <w:rFonts w:ascii="Open Sans" w:hAnsi="Open Sans" w:cs="Open Sans"/>
        </w:rPr>
        <w:t xml:space="preserve">and CII </w:t>
      </w:r>
      <w:r w:rsidR="00583B0F">
        <w:rPr>
          <w:rFonts w:ascii="Open Sans" w:hAnsi="Open Sans" w:cs="Open Sans"/>
        </w:rPr>
        <w:t>applications due</w:t>
      </w:r>
      <w:r w:rsidR="005C12E2">
        <w:rPr>
          <w:rFonts w:ascii="Open Sans" w:hAnsi="Open Sans" w:cs="Open Sans"/>
        </w:rPr>
        <w:t xml:space="preserve"> 11:59pm</w:t>
      </w:r>
    </w:p>
    <w:p w:rsidR="00E26B17" w:rsidRDefault="00E26B17" w:rsidP="00131451">
      <w:pPr>
        <w:pStyle w:val="NoSpacing"/>
        <w:rPr>
          <w:rFonts w:ascii="Open Sans" w:hAnsi="Open Sans" w:cs="Open Sans"/>
        </w:rPr>
      </w:pPr>
    </w:p>
    <w:p w:rsidR="00E26B17" w:rsidRDefault="00E26B17" w:rsidP="00E26B17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April 12,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FY19/20 Category B panel interviews</w:t>
      </w:r>
    </w:p>
    <w:p w:rsidR="00A91188" w:rsidRDefault="00A91188" w:rsidP="00131451">
      <w:pPr>
        <w:pStyle w:val="NoSpacing"/>
        <w:rPr>
          <w:rFonts w:ascii="Open Sans" w:hAnsi="Open Sans" w:cs="Open Sans"/>
        </w:rPr>
      </w:pPr>
    </w:p>
    <w:p w:rsidR="00A91188" w:rsidRDefault="00A91188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April 15,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FY18/19 Category</w:t>
      </w:r>
      <w:r w:rsidR="00442F08">
        <w:rPr>
          <w:rFonts w:ascii="Open Sans" w:hAnsi="Open Sans" w:cs="Open Sans"/>
        </w:rPr>
        <w:t xml:space="preserve"> B, </w:t>
      </w:r>
      <w:r>
        <w:rPr>
          <w:rFonts w:ascii="Open Sans" w:hAnsi="Open Sans" w:cs="Open Sans"/>
        </w:rPr>
        <w:t>CII</w:t>
      </w:r>
      <w:r w:rsidR="00442F08">
        <w:rPr>
          <w:rFonts w:ascii="Open Sans" w:hAnsi="Open Sans" w:cs="Open Sans"/>
        </w:rPr>
        <w:t xml:space="preserve"> and CI</w:t>
      </w:r>
      <w:r>
        <w:rPr>
          <w:rFonts w:ascii="Open Sans" w:hAnsi="Open Sans" w:cs="Open Sans"/>
        </w:rPr>
        <w:t xml:space="preserve"> interim report</w:t>
      </w:r>
      <w:r w:rsidR="005F5BB7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due</w:t>
      </w:r>
      <w:r w:rsidR="005C12E2">
        <w:rPr>
          <w:rFonts w:ascii="Open Sans" w:hAnsi="Open Sans" w:cs="Open Sans"/>
        </w:rPr>
        <w:t xml:space="preserve"> 11:59pm</w:t>
      </w:r>
    </w:p>
    <w:p w:rsidR="0048194A" w:rsidRDefault="0048194A" w:rsidP="00131451">
      <w:pPr>
        <w:pStyle w:val="NoSpacing"/>
        <w:rPr>
          <w:rFonts w:ascii="Open Sans" w:hAnsi="Open Sans" w:cs="Open Sans"/>
        </w:rPr>
      </w:pPr>
    </w:p>
    <w:p w:rsidR="00227BE7" w:rsidRDefault="00227BE7" w:rsidP="0054303B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April 25,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FY19/20 Category CII panel interviews</w:t>
      </w:r>
    </w:p>
    <w:p w:rsidR="00EC448D" w:rsidRDefault="00EC448D" w:rsidP="0054303B">
      <w:pPr>
        <w:pStyle w:val="NoSpacing"/>
        <w:rPr>
          <w:rFonts w:ascii="Open Sans" w:hAnsi="Open Sans" w:cs="Open Sans"/>
        </w:rPr>
      </w:pPr>
    </w:p>
    <w:p w:rsidR="00EC448D" w:rsidRDefault="00EC448D" w:rsidP="0054303B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May 2,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FY19/20 Category B panel interviews</w:t>
      </w:r>
    </w:p>
    <w:p w:rsidR="0054303B" w:rsidRDefault="0054303B" w:rsidP="00131451">
      <w:pPr>
        <w:pStyle w:val="NoSpacing"/>
        <w:rPr>
          <w:rFonts w:ascii="Open Sans" w:hAnsi="Open Sans" w:cs="Open Sans"/>
        </w:rPr>
      </w:pPr>
    </w:p>
    <w:p w:rsidR="005F5BB7" w:rsidRDefault="005F5BB7" w:rsidP="00131451">
      <w:pPr>
        <w:pStyle w:val="NoSpacing"/>
        <w:rPr>
          <w:rFonts w:ascii="Open Sans" w:hAnsi="Open Sans" w:cs="Open Sans"/>
        </w:rPr>
      </w:pPr>
      <w:r w:rsidRPr="004B7F9B">
        <w:rPr>
          <w:rFonts w:ascii="Open Sans" w:hAnsi="Open Sans" w:cs="Open Sans"/>
        </w:rPr>
        <w:t>June 3, 2019 10</w:t>
      </w:r>
      <w:r w:rsidR="00227BE7" w:rsidRPr="004B7F9B">
        <w:rPr>
          <w:rFonts w:ascii="Open Sans" w:hAnsi="Open Sans" w:cs="Open Sans"/>
        </w:rPr>
        <w:t>am</w:t>
      </w:r>
      <w:r w:rsidR="00227BE7">
        <w:rPr>
          <w:rFonts w:ascii="Open Sans" w:hAnsi="Open Sans" w:cs="Open Sans"/>
        </w:rPr>
        <w:tab/>
      </w:r>
      <w:r w:rsidR="00227BE7">
        <w:rPr>
          <w:rFonts w:ascii="Open Sans" w:hAnsi="Open Sans" w:cs="Open Sans"/>
        </w:rPr>
        <w:tab/>
        <w:t xml:space="preserve">FY19/20 Category C1 </w:t>
      </w:r>
      <w:r>
        <w:rPr>
          <w:rFonts w:ascii="Open Sans" w:hAnsi="Open Sans" w:cs="Open Sans"/>
        </w:rPr>
        <w:t>application training</w:t>
      </w:r>
      <w:r w:rsidR="00227BE7">
        <w:rPr>
          <w:rFonts w:ascii="Open Sans" w:hAnsi="Open Sans" w:cs="Open Sans"/>
        </w:rPr>
        <w:t xml:space="preserve"> </w:t>
      </w:r>
    </w:p>
    <w:p w:rsidR="005F5BB7" w:rsidRDefault="00E31689" w:rsidP="00227BE7">
      <w:pPr>
        <w:pStyle w:val="NoSpacing"/>
        <w:ind w:left="216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RSVP </w:t>
      </w:r>
      <w:hyperlink r:id="rId11" w:history="1">
        <w:r w:rsidRPr="000302CD">
          <w:rPr>
            <w:rStyle w:val="Hyperlink"/>
            <w:rFonts w:ascii="Open Sans" w:hAnsi="Open Sans" w:cs="Open Sans"/>
          </w:rPr>
          <w:t>vjackson@palmbeachculture.com</w:t>
        </w:r>
      </w:hyperlink>
    </w:p>
    <w:p w:rsidR="00227BE7" w:rsidRDefault="00227BE7" w:rsidP="00227BE7">
      <w:pPr>
        <w:pStyle w:val="NoSpacing"/>
        <w:ind w:left="2160" w:firstLine="720"/>
        <w:rPr>
          <w:rFonts w:ascii="Open Sans" w:hAnsi="Open Sans" w:cs="Open Sans"/>
        </w:rPr>
      </w:pPr>
    </w:p>
    <w:p w:rsidR="00227BE7" w:rsidRDefault="00227BE7" w:rsidP="00227BE7">
      <w:pPr>
        <w:pStyle w:val="NoSpacing"/>
        <w:rPr>
          <w:rFonts w:ascii="Open Sans" w:hAnsi="Open Sans" w:cs="Open Sans"/>
        </w:rPr>
      </w:pPr>
      <w:r w:rsidRPr="004B7F9B">
        <w:rPr>
          <w:rFonts w:ascii="Open Sans" w:hAnsi="Open Sans" w:cs="Open Sans"/>
        </w:rPr>
        <w:t>June 3,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FY19/20 Category C1 Round 1 applications available online</w:t>
      </w:r>
    </w:p>
    <w:p w:rsidR="00EC448D" w:rsidRDefault="00EC448D" w:rsidP="00227BE7">
      <w:pPr>
        <w:pStyle w:val="NoSpacing"/>
        <w:rPr>
          <w:rFonts w:ascii="Open Sans" w:hAnsi="Open Sans" w:cs="Open Sans"/>
        </w:rPr>
      </w:pPr>
    </w:p>
    <w:p w:rsidR="00EC448D" w:rsidRDefault="00EC448D" w:rsidP="00227BE7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June 6, 2019, 10am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FY19/20 Cat B &amp; CII Contract Training</w:t>
      </w:r>
    </w:p>
    <w:p w:rsidR="00EC448D" w:rsidRDefault="00EC448D" w:rsidP="00227BE7">
      <w:pPr>
        <w:pStyle w:val="NoSpacing"/>
        <w:rPr>
          <w:rFonts w:ascii="Open Sans" w:hAnsi="Open Sans" w:cs="Open Sans"/>
        </w:rPr>
      </w:pPr>
    </w:p>
    <w:p w:rsidR="00EC448D" w:rsidRDefault="00EC448D" w:rsidP="00227BE7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June 7, 2019, 2pm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FY 19/20 Cat B &amp; CII Contract Training</w:t>
      </w:r>
    </w:p>
    <w:p w:rsidR="00442F08" w:rsidRDefault="00442F08" w:rsidP="00131451">
      <w:pPr>
        <w:pStyle w:val="NoSpacing"/>
        <w:rPr>
          <w:rFonts w:ascii="Open Sans" w:hAnsi="Open Sans" w:cs="Open Sans"/>
        </w:rPr>
      </w:pPr>
    </w:p>
    <w:p w:rsidR="00B65E12" w:rsidRDefault="00B65E12" w:rsidP="00B65E12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June 21,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B65E12">
        <w:rPr>
          <w:rFonts w:ascii="Open Sans" w:hAnsi="Open Sans" w:cs="Open Sans"/>
          <w:color w:val="FF0000"/>
        </w:rPr>
        <w:t xml:space="preserve">DEADLINE </w:t>
      </w:r>
      <w:r>
        <w:rPr>
          <w:rFonts w:ascii="Open Sans" w:hAnsi="Open Sans" w:cs="Open Sans"/>
        </w:rPr>
        <w:t>–</w:t>
      </w:r>
      <w:r w:rsidR="00EC448D">
        <w:rPr>
          <w:rFonts w:ascii="Open Sans" w:hAnsi="Open Sans" w:cs="Open Sans"/>
        </w:rPr>
        <w:t xml:space="preserve"> FY 19/20</w:t>
      </w:r>
      <w:r>
        <w:rPr>
          <w:rFonts w:ascii="Open Sans" w:hAnsi="Open Sans" w:cs="Open Sans"/>
        </w:rPr>
        <w:t xml:space="preserve"> Cat</w:t>
      </w:r>
      <w:r w:rsidR="00EC448D">
        <w:rPr>
          <w:rFonts w:ascii="Open Sans" w:hAnsi="Open Sans" w:cs="Open Sans"/>
        </w:rPr>
        <w:t>egory B &amp; CII Exhibit</w:t>
      </w:r>
      <w:r w:rsidR="00821019">
        <w:rPr>
          <w:rFonts w:ascii="Open Sans" w:hAnsi="Open Sans" w:cs="Open Sans"/>
        </w:rPr>
        <w:t>s</w:t>
      </w:r>
      <w:r w:rsidR="00EC448D">
        <w:rPr>
          <w:rFonts w:ascii="Open Sans" w:hAnsi="Open Sans" w:cs="Open Sans"/>
        </w:rPr>
        <w:t xml:space="preserve"> A &amp; B-1 revisions</w:t>
      </w:r>
    </w:p>
    <w:p w:rsidR="00011053" w:rsidRDefault="00011053" w:rsidP="00131451">
      <w:pPr>
        <w:pStyle w:val="NoSpacing"/>
        <w:rPr>
          <w:rFonts w:ascii="Open Sans" w:hAnsi="Open Sans" w:cs="Open Sans"/>
        </w:rPr>
      </w:pPr>
    </w:p>
    <w:p w:rsidR="005F5BB7" w:rsidRDefault="005F5BB7" w:rsidP="00131451">
      <w:pPr>
        <w:pStyle w:val="NoSpacing"/>
        <w:rPr>
          <w:rFonts w:ascii="Open Sans" w:hAnsi="Open Sans" w:cs="Open Sans"/>
        </w:rPr>
      </w:pPr>
      <w:r w:rsidRPr="004B7F9B">
        <w:rPr>
          <w:rFonts w:ascii="Open Sans" w:hAnsi="Open Sans" w:cs="Open Sans"/>
        </w:rPr>
        <w:t>June 27, 2019, 10am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Dina Baker Fund application training</w:t>
      </w:r>
    </w:p>
    <w:p w:rsidR="00E31689" w:rsidRDefault="00E31689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RSVP </w:t>
      </w:r>
      <w:hyperlink r:id="rId12" w:history="1">
        <w:r w:rsidRPr="000302CD">
          <w:rPr>
            <w:rStyle w:val="Hyperlink"/>
            <w:rFonts w:ascii="Open Sans" w:hAnsi="Open Sans" w:cs="Open Sans"/>
          </w:rPr>
          <w:t>vjackson@palmbeachculture.org</w:t>
        </w:r>
      </w:hyperlink>
      <w:r>
        <w:rPr>
          <w:rFonts w:ascii="Open Sans" w:hAnsi="Open Sans" w:cs="Open Sans"/>
        </w:rPr>
        <w:tab/>
      </w:r>
    </w:p>
    <w:p w:rsidR="005F5BB7" w:rsidRDefault="005F5BB7" w:rsidP="00131451">
      <w:pPr>
        <w:pStyle w:val="NoSpacing"/>
        <w:rPr>
          <w:rFonts w:ascii="Open Sans" w:hAnsi="Open Sans" w:cs="Open Sans"/>
        </w:rPr>
      </w:pPr>
    </w:p>
    <w:p w:rsidR="005F5BB7" w:rsidRDefault="00D72878" w:rsidP="00D72878">
      <w:pPr>
        <w:pStyle w:val="NoSpacing"/>
        <w:ind w:left="2880" w:hanging="2880"/>
        <w:rPr>
          <w:rFonts w:ascii="Open Sans" w:hAnsi="Open Sans" w:cs="Open Sans"/>
          <w:color w:val="FF0000"/>
        </w:rPr>
      </w:pPr>
      <w:r w:rsidRPr="004B7F9B">
        <w:rPr>
          <w:rFonts w:ascii="Open Sans" w:hAnsi="Open Sans" w:cs="Open Sans"/>
        </w:rPr>
        <w:t>July 8, 2019</w:t>
      </w:r>
      <w:r>
        <w:rPr>
          <w:rFonts w:ascii="Open Sans" w:hAnsi="Open Sans" w:cs="Open Sans"/>
        </w:rPr>
        <w:tab/>
      </w:r>
      <w:r w:rsidR="005F5BB7" w:rsidRPr="005F5BB7">
        <w:rPr>
          <w:rFonts w:ascii="Open Sans" w:hAnsi="Open Sans" w:cs="Open Sans"/>
          <w:color w:val="FF0000"/>
        </w:rPr>
        <w:t>DEADLINE</w:t>
      </w:r>
      <w:r w:rsidR="005F5BB7">
        <w:rPr>
          <w:rFonts w:ascii="Open Sans" w:hAnsi="Open Sans" w:cs="Open Sans"/>
        </w:rPr>
        <w:t xml:space="preserve"> FY1</w:t>
      </w:r>
      <w:r w:rsidR="005D0DDA">
        <w:rPr>
          <w:rFonts w:ascii="Open Sans" w:hAnsi="Open Sans" w:cs="Open Sans"/>
        </w:rPr>
        <w:t xml:space="preserve">9/20 Category CI </w:t>
      </w:r>
      <w:r w:rsidR="005F5BB7">
        <w:rPr>
          <w:rFonts w:ascii="Open Sans" w:hAnsi="Open Sans" w:cs="Open Sans"/>
        </w:rPr>
        <w:t>applications due</w:t>
      </w:r>
      <w:r w:rsidR="005D0DD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0000"/>
        </w:rPr>
        <w:t xml:space="preserve">(only accepting applications </w:t>
      </w:r>
      <w:r w:rsidR="00C53CD2">
        <w:rPr>
          <w:rFonts w:ascii="Open Sans" w:hAnsi="Open Sans" w:cs="Open Sans"/>
          <w:color w:val="FF0000"/>
        </w:rPr>
        <w:t>once in</w:t>
      </w:r>
      <w:r>
        <w:rPr>
          <w:rFonts w:ascii="Open Sans" w:hAnsi="Open Sans" w:cs="Open Sans"/>
          <w:color w:val="FF0000"/>
        </w:rPr>
        <w:t xml:space="preserve"> 2019</w:t>
      </w:r>
      <w:r w:rsidR="005D0DDA" w:rsidRPr="005D0DDA">
        <w:rPr>
          <w:rFonts w:ascii="Open Sans" w:hAnsi="Open Sans" w:cs="Open Sans"/>
          <w:color w:val="FF0000"/>
        </w:rPr>
        <w:t>)</w:t>
      </w:r>
    </w:p>
    <w:p w:rsidR="00EC448D" w:rsidRDefault="00EC448D" w:rsidP="00D72878">
      <w:pPr>
        <w:pStyle w:val="NoSpacing"/>
        <w:ind w:left="2880" w:hanging="2880"/>
        <w:rPr>
          <w:rFonts w:ascii="Open Sans" w:hAnsi="Open Sans" w:cs="Open Sans"/>
          <w:color w:val="FF0000"/>
        </w:rPr>
      </w:pPr>
    </w:p>
    <w:p w:rsidR="00EC448D" w:rsidRPr="00EC448D" w:rsidRDefault="00EC448D" w:rsidP="00D72878">
      <w:pPr>
        <w:pStyle w:val="NoSpacing"/>
        <w:ind w:left="2880" w:hanging="288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July 12, 2019</w:t>
      </w:r>
      <w:r>
        <w:rPr>
          <w:rFonts w:ascii="Open Sans" w:hAnsi="Open Sans" w:cs="Open Sans"/>
        </w:rPr>
        <w:tab/>
      </w:r>
      <w:r w:rsidRPr="00EC448D">
        <w:rPr>
          <w:rFonts w:ascii="Open Sans" w:hAnsi="Open Sans" w:cs="Open Sans"/>
          <w:color w:val="C00000"/>
        </w:rPr>
        <w:t>DEADLINE</w:t>
      </w:r>
      <w:r>
        <w:rPr>
          <w:rFonts w:ascii="Open Sans" w:hAnsi="Open Sans" w:cs="Open Sans"/>
        </w:rPr>
        <w:t xml:space="preserve"> – Category B &amp; CII signed contracts</w:t>
      </w:r>
    </w:p>
    <w:p w:rsidR="005F5BB7" w:rsidRDefault="005F5BB7" w:rsidP="00131451">
      <w:pPr>
        <w:pStyle w:val="NoSpacing"/>
        <w:rPr>
          <w:rFonts w:ascii="Open Sans" w:hAnsi="Open Sans" w:cs="Open Sans"/>
        </w:rPr>
      </w:pPr>
    </w:p>
    <w:p w:rsidR="00A91188" w:rsidRPr="004B7F9B" w:rsidRDefault="005F5BB7" w:rsidP="00131451">
      <w:pPr>
        <w:pStyle w:val="NoSpacing"/>
        <w:rPr>
          <w:rFonts w:ascii="Open Sans" w:hAnsi="Open Sans" w:cs="Open Sans"/>
        </w:rPr>
      </w:pPr>
      <w:r w:rsidRPr="004B7F9B">
        <w:rPr>
          <w:rFonts w:ascii="Open Sans" w:hAnsi="Open Sans" w:cs="Open Sans"/>
        </w:rPr>
        <w:t>August 5, 2019</w:t>
      </w:r>
      <w:r w:rsidRPr="004B7F9B">
        <w:rPr>
          <w:rFonts w:ascii="Open Sans" w:hAnsi="Open Sans" w:cs="Open Sans"/>
        </w:rPr>
        <w:tab/>
      </w:r>
      <w:r w:rsidRPr="004B7F9B">
        <w:rPr>
          <w:rFonts w:ascii="Open Sans" w:hAnsi="Open Sans" w:cs="Open Sans"/>
        </w:rPr>
        <w:tab/>
      </w:r>
      <w:r w:rsidRPr="004B7F9B">
        <w:rPr>
          <w:rFonts w:ascii="Open Sans" w:hAnsi="Open Sans" w:cs="Open Sans"/>
          <w:color w:val="FF0000"/>
        </w:rPr>
        <w:t>DEADLINE</w:t>
      </w:r>
      <w:r w:rsidRPr="004B7F9B">
        <w:rPr>
          <w:rFonts w:ascii="Open Sans" w:hAnsi="Open Sans" w:cs="Open Sans"/>
        </w:rPr>
        <w:t xml:space="preserve"> Dina Baker applications due</w:t>
      </w:r>
      <w:r w:rsidR="005C12E2" w:rsidRPr="004B7F9B">
        <w:rPr>
          <w:rFonts w:ascii="Open Sans" w:hAnsi="Open Sans" w:cs="Open Sans"/>
        </w:rPr>
        <w:t xml:space="preserve"> 11:59pm</w:t>
      </w:r>
    </w:p>
    <w:p w:rsidR="005F5BB7" w:rsidRPr="004B7F9B" w:rsidRDefault="005F5BB7" w:rsidP="00131451">
      <w:pPr>
        <w:pStyle w:val="NoSpacing"/>
        <w:rPr>
          <w:rFonts w:ascii="Open Sans" w:hAnsi="Open Sans" w:cs="Open Sans"/>
        </w:rPr>
      </w:pPr>
    </w:p>
    <w:p w:rsidR="005F5BB7" w:rsidRDefault="005F5BB7" w:rsidP="00131451">
      <w:pPr>
        <w:pStyle w:val="NoSpacing"/>
        <w:rPr>
          <w:rFonts w:ascii="Open Sans" w:hAnsi="Open Sans" w:cs="Open Sans"/>
        </w:rPr>
      </w:pPr>
      <w:r w:rsidRPr="004B7F9B">
        <w:rPr>
          <w:rFonts w:ascii="Open Sans" w:hAnsi="Open Sans" w:cs="Open Sans"/>
        </w:rPr>
        <w:t>August 9,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FY19/20 Category </w:t>
      </w:r>
      <w:r w:rsidR="005D0DDA">
        <w:rPr>
          <w:rFonts w:ascii="Open Sans" w:hAnsi="Open Sans" w:cs="Open Sans"/>
        </w:rPr>
        <w:t xml:space="preserve">C1 </w:t>
      </w:r>
      <w:r w:rsidR="005D1CCC">
        <w:rPr>
          <w:rFonts w:ascii="Open Sans" w:hAnsi="Open Sans" w:cs="Open Sans"/>
        </w:rPr>
        <w:t>Panel Interviews</w:t>
      </w:r>
    </w:p>
    <w:p w:rsidR="00E55969" w:rsidRDefault="00E55969" w:rsidP="00131451">
      <w:pPr>
        <w:pStyle w:val="NoSpacing"/>
        <w:rPr>
          <w:rFonts w:ascii="Open Sans" w:hAnsi="Open Sans" w:cs="Open Sans"/>
        </w:rPr>
      </w:pPr>
    </w:p>
    <w:p w:rsidR="00767D55" w:rsidRDefault="00767D55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September 12, 2019, 10am</w:t>
      </w:r>
      <w:r>
        <w:rPr>
          <w:rFonts w:ascii="Open Sans" w:hAnsi="Open Sans" w:cs="Open Sans"/>
        </w:rPr>
        <w:tab/>
        <w:t>Category C1 Final Report Training</w:t>
      </w:r>
    </w:p>
    <w:p w:rsidR="00767D55" w:rsidRDefault="00767D55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September 12, 2019, 2pm</w:t>
      </w:r>
      <w:r>
        <w:rPr>
          <w:rFonts w:ascii="Open Sans" w:hAnsi="Open Sans" w:cs="Open Sans"/>
        </w:rPr>
        <w:tab/>
        <w:t>Category B &amp; CII Final Report Training</w:t>
      </w:r>
    </w:p>
    <w:p w:rsidR="005D1CCC" w:rsidRDefault="00767D55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F965B1" w:rsidRDefault="00F965B1" w:rsidP="00131451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September 13, 2019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F965B1">
        <w:rPr>
          <w:rFonts w:ascii="Open Sans" w:hAnsi="Open Sans" w:cs="Open Sans"/>
          <w:color w:val="FF0000"/>
        </w:rPr>
        <w:t>DEADLINE</w:t>
      </w:r>
      <w:r>
        <w:rPr>
          <w:rFonts w:ascii="Open Sans" w:hAnsi="Open Sans" w:cs="Open Sans"/>
          <w:color w:val="FF0000"/>
        </w:rPr>
        <w:t xml:space="preserve"> </w:t>
      </w:r>
      <w:r w:rsidR="00D72878">
        <w:rPr>
          <w:rFonts w:ascii="Open Sans" w:hAnsi="Open Sans" w:cs="Open Sans"/>
        </w:rPr>
        <w:t>FY18/19</w:t>
      </w:r>
      <w:r>
        <w:rPr>
          <w:rFonts w:ascii="Open Sans" w:hAnsi="Open Sans" w:cs="Open Sans"/>
        </w:rPr>
        <w:t xml:space="preserve"> – All</w:t>
      </w:r>
      <w:r w:rsidR="005C12E2">
        <w:rPr>
          <w:rFonts w:ascii="Open Sans" w:hAnsi="Open Sans" w:cs="Open Sans"/>
        </w:rPr>
        <w:t xml:space="preserve"> Final Reimbursements due by 11:59pm</w:t>
      </w:r>
    </w:p>
    <w:p w:rsidR="0020549B" w:rsidRDefault="0020549B" w:rsidP="00131451">
      <w:pPr>
        <w:pStyle w:val="NoSpacing"/>
        <w:rPr>
          <w:rFonts w:ascii="Open Sans" w:hAnsi="Open Sans" w:cs="Open Sans"/>
        </w:rPr>
      </w:pPr>
    </w:p>
    <w:p w:rsidR="0048194A" w:rsidRDefault="005D1CCC" w:rsidP="0048194A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October 31, 2019</w:t>
      </w:r>
      <w:r>
        <w:rPr>
          <w:rFonts w:ascii="Open Sans" w:hAnsi="Open Sans" w:cs="Open Sans"/>
        </w:rPr>
        <w:tab/>
      </w:r>
      <w:r w:rsidR="0048194A">
        <w:rPr>
          <w:rFonts w:ascii="Open Sans" w:hAnsi="Open Sans" w:cs="Open Sans"/>
        </w:rPr>
        <w:tab/>
      </w:r>
      <w:r w:rsidR="0048194A" w:rsidRPr="00AA798E">
        <w:rPr>
          <w:rFonts w:ascii="Open Sans" w:hAnsi="Open Sans" w:cs="Open Sans"/>
          <w:color w:val="FF0000"/>
        </w:rPr>
        <w:t>DEADLINE</w:t>
      </w:r>
      <w:r w:rsidR="0048194A">
        <w:rPr>
          <w:rFonts w:ascii="Open Sans" w:hAnsi="Open Sans" w:cs="Open Sans"/>
        </w:rPr>
        <w:t xml:space="preserve"> FY18/19 Fina</w:t>
      </w:r>
      <w:r w:rsidR="005C12E2">
        <w:rPr>
          <w:rFonts w:ascii="Open Sans" w:hAnsi="Open Sans" w:cs="Open Sans"/>
        </w:rPr>
        <w:t>l Reports due no later than 11:59</w:t>
      </w:r>
      <w:r w:rsidR="0048194A">
        <w:rPr>
          <w:rFonts w:ascii="Open Sans" w:hAnsi="Open Sans" w:cs="Open Sans"/>
        </w:rPr>
        <w:t xml:space="preserve">pm for Category </w:t>
      </w:r>
    </w:p>
    <w:p w:rsidR="005D1CCC" w:rsidRPr="005D1CCC" w:rsidRDefault="0048194A" w:rsidP="00EE135E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B, CII and CI</w:t>
      </w:r>
    </w:p>
    <w:sectPr w:rsidR="005D1CCC" w:rsidRPr="005D1CCC" w:rsidSect="0086698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FC" w:rsidRDefault="008668FC" w:rsidP="002B2A14">
      <w:pPr>
        <w:spacing w:after="0" w:line="240" w:lineRule="auto"/>
      </w:pPr>
      <w:r>
        <w:separator/>
      </w:r>
    </w:p>
  </w:endnote>
  <w:endnote w:type="continuationSeparator" w:id="0">
    <w:p w:rsidR="008668FC" w:rsidRDefault="008668FC" w:rsidP="002B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FC" w:rsidRDefault="008668FC" w:rsidP="002B2A14">
      <w:pPr>
        <w:spacing w:after="0" w:line="240" w:lineRule="auto"/>
      </w:pPr>
      <w:r>
        <w:separator/>
      </w:r>
    </w:p>
  </w:footnote>
  <w:footnote w:type="continuationSeparator" w:id="0">
    <w:p w:rsidR="008668FC" w:rsidRDefault="008668FC" w:rsidP="002B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A6E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1E31"/>
    <w:multiLevelType w:val="hybridMultilevel"/>
    <w:tmpl w:val="F82C3D1C"/>
    <w:lvl w:ilvl="0" w:tplc="F078D986">
      <w:start w:val="1"/>
      <w:numFmt w:val="bullet"/>
      <w:lvlText w:val=""/>
      <w:lvlJc w:val="left"/>
      <w:pPr>
        <w:ind w:left="261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A39705C"/>
    <w:multiLevelType w:val="hybridMultilevel"/>
    <w:tmpl w:val="9188AF1E"/>
    <w:lvl w:ilvl="0" w:tplc="E58A5BA8">
      <w:numFmt w:val="bullet"/>
      <w:lvlText w:val=""/>
      <w:lvlJc w:val="left"/>
      <w:pPr>
        <w:ind w:left="4785" w:hanging="360"/>
      </w:pPr>
      <w:rPr>
        <w:rFonts w:ascii="Wingdings" w:eastAsiaTheme="minorEastAsia" w:hAnsi="Wingdings" w:cs="Open San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0C901042"/>
    <w:multiLevelType w:val="hybridMultilevel"/>
    <w:tmpl w:val="EFC6265E"/>
    <w:lvl w:ilvl="0" w:tplc="F078D986">
      <w:start w:val="1"/>
      <w:numFmt w:val="bullet"/>
      <w:lvlText w:val=""/>
      <w:lvlJc w:val="left"/>
      <w:pPr>
        <w:ind w:left="261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6963CF0"/>
    <w:multiLevelType w:val="hybridMultilevel"/>
    <w:tmpl w:val="F0A6C830"/>
    <w:lvl w:ilvl="0" w:tplc="F078D986">
      <w:start w:val="1"/>
      <w:numFmt w:val="bullet"/>
      <w:lvlText w:val=""/>
      <w:lvlJc w:val="left"/>
      <w:pPr>
        <w:ind w:left="297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8D31750"/>
    <w:multiLevelType w:val="hybridMultilevel"/>
    <w:tmpl w:val="59BA9E92"/>
    <w:lvl w:ilvl="0" w:tplc="7FC41942">
      <w:numFmt w:val="bullet"/>
      <w:lvlText w:val="–"/>
      <w:lvlJc w:val="left"/>
      <w:pPr>
        <w:ind w:left="360" w:firstLine="0"/>
      </w:pPr>
      <w:rPr>
        <w:rFonts w:ascii="Open Sans" w:eastAsiaTheme="minorEastAsia" w:hAnsi="Open Sans" w:cs="Open San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34B3"/>
    <w:multiLevelType w:val="hybridMultilevel"/>
    <w:tmpl w:val="8D14BBC6"/>
    <w:lvl w:ilvl="0" w:tplc="41BC53CE">
      <w:numFmt w:val="bullet"/>
      <w:lvlText w:val="-"/>
      <w:lvlJc w:val="left"/>
      <w:pPr>
        <w:ind w:left="258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247F6694"/>
    <w:multiLevelType w:val="hybridMultilevel"/>
    <w:tmpl w:val="751ACC24"/>
    <w:lvl w:ilvl="0" w:tplc="22E4E3B6">
      <w:numFmt w:val="bullet"/>
      <w:lvlText w:val="-"/>
      <w:lvlJc w:val="left"/>
      <w:pPr>
        <w:ind w:left="2640" w:hanging="360"/>
      </w:pPr>
      <w:rPr>
        <w:rFonts w:ascii="Open Sans" w:eastAsiaTheme="minorEastAsia" w:hAnsi="Open Sans" w:cs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28992907"/>
    <w:multiLevelType w:val="hybridMultilevel"/>
    <w:tmpl w:val="70E227E2"/>
    <w:lvl w:ilvl="0" w:tplc="F078D986">
      <w:start w:val="1"/>
      <w:numFmt w:val="bullet"/>
      <w:lvlText w:val=""/>
      <w:lvlJc w:val="left"/>
      <w:pPr>
        <w:ind w:left="225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91D0576"/>
    <w:multiLevelType w:val="hybridMultilevel"/>
    <w:tmpl w:val="0BE469D4"/>
    <w:lvl w:ilvl="0" w:tplc="753E6082">
      <w:numFmt w:val="bullet"/>
      <w:lvlText w:val="-"/>
      <w:lvlJc w:val="left"/>
      <w:pPr>
        <w:ind w:left="2610" w:hanging="360"/>
      </w:pPr>
      <w:rPr>
        <w:rFonts w:ascii="Open Sans" w:eastAsiaTheme="minorEastAsia" w:hAnsi="Open Sans" w:cs="Open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8874032"/>
    <w:multiLevelType w:val="hybridMultilevel"/>
    <w:tmpl w:val="05BC51CE"/>
    <w:lvl w:ilvl="0" w:tplc="F078D986">
      <w:start w:val="1"/>
      <w:numFmt w:val="bullet"/>
      <w:lvlText w:val=""/>
      <w:lvlJc w:val="left"/>
      <w:pPr>
        <w:ind w:left="261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E55725D"/>
    <w:multiLevelType w:val="hybridMultilevel"/>
    <w:tmpl w:val="E258DF34"/>
    <w:lvl w:ilvl="0" w:tplc="F078D986">
      <w:start w:val="1"/>
      <w:numFmt w:val="bullet"/>
      <w:lvlText w:val=""/>
      <w:lvlJc w:val="left"/>
      <w:pPr>
        <w:ind w:left="2250" w:hanging="360"/>
      </w:pPr>
      <w:rPr>
        <w:rFonts w:ascii="Symbol" w:hAnsi="Symbol" w:hint="default"/>
        <w:b/>
        <w:i/>
        <w:color w:val="00B050"/>
      </w:rPr>
    </w:lvl>
    <w:lvl w:ilvl="1" w:tplc="04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43846D38"/>
    <w:multiLevelType w:val="hybridMultilevel"/>
    <w:tmpl w:val="0CE051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2B672A"/>
    <w:multiLevelType w:val="hybridMultilevel"/>
    <w:tmpl w:val="FD42581A"/>
    <w:lvl w:ilvl="0" w:tplc="F078D986">
      <w:start w:val="1"/>
      <w:numFmt w:val="bullet"/>
      <w:lvlText w:val=""/>
      <w:lvlJc w:val="left"/>
      <w:pPr>
        <w:ind w:left="261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4C2D1B97"/>
    <w:multiLevelType w:val="hybridMultilevel"/>
    <w:tmpl w:val="545A68A4"/>
    <w:lvl w:ilvl="0" w:tplc="F078D986">
      <w:start w:val="1"/>
      <w:numFmt w:val="bullet"/>
      <w:lvlText w:val=""/>
      <w:lvlJc w:val="left"/>
      <w:pPr>
        <w:ind w:left="261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5F620521"/>
    <w:multiLevelType w:val="hybridMultilevel"/>
    <w:tmpl w:val="00840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00C09BC"/>
    <w:multiLevelType w:val="hybridMultilevel"/>
    <w:tmpl w:val="65B416A8"/>
    <w:lvl w:ilvl="0" w:tplc="E58A5BA8">
      <w:numFmt w:val="bullet"/>
      <w:lvlText w:val=""/>
      <w:lvlJc w:val="left"/>
      <w:pPr>
        <w:ind w:left="4830" w:hanging="360"/>
      </w:pPr>
      <w:rPr>
        <w:rFonts w:ascii="Wingdings" w:eastAsiaTheme="minorEastAsia" w:hAnsi="Wingdings" w:cs="Open San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64857F4C"/>
    <w:multiLevelType w:val="hybridMultilevel"/>
    <w:tmpl w:val="6AA012E2"/>
    <w:lvl w:ilvl="0" w:tplc="BF84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2B5C"/>
    <w:multiLevelType w:val="hybridMultilevel"/>
    <w:tmpl w:val="384AFA6C"/>
    <w:lvl w:ilvl="0" w:tplc="5442C758">
      <w:numFmt w:val="bullet"/>
      <w:lvlText w:val=""/>
      <w:lvlJc w:val="left"/>
      <w:pPr>
        <w:ind w:left="720" w:hanging="360"/>
      </w:pPr>
      <w:rPr>
        <w:rFonts w:ascii="Open Sans" w:eastAsiaTheme="minorEastAsia" w:hAnsi="Open Sans" w:cs="Open San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63C6"/>
    <w:multiLevelType w:val="hybridMultilevel"/>
    <w:tmpl w:val="D614441C"/>
    <w:lvl w:ilvl="0" w:tplc="F078D986">
      <w:start w:val="1"/>
      <w:numFmt w:val="bullet"/>
      <w:lvlText w:val=""/>
      <w:lvlJc w:val="left"/>
      <w:pPr>
        <w:ind w:left="294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6A2F6631"/>
    <w:multiLevelType w:val="hybridMultilevel"/>
    <w:tmpl w:val="7B96A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5462"/>
    <w:multiLevelType w:val="hybridMultilevel"/>
    <w:tmpl w:val="1888639C"/>
    <w:lvl w:ilvl="0" w:tplc="F078D986">
      <w:start w:val="1"/>
      <w:numFmt w:val="bullet"/>
      <w:lvlText w:val=""/>
      <w:lvlJc w:val="left"/>
      <w:pPr>
        <w:ind w:left="3960" w:hanging="360"/>
      </w:pPr>
      <w:rPr>
        <w:rFonts w:ascii="Symbol" w:hAnsi="Symbol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FF27873"/>
    <w:multiLevelType w:val="hybridMultilevel"/>
    <w:tmpl w:val="D7D6ABFC"/>
    <w:lvl w:ilvl="0" w:tplc="E58A5BA8">
      <w:numFmt w:val="bullet"/>
      <w:lvlText w:val=""/>
      <w:lvlJc w:val="left"/>
      <w:pPr>
        <w:ind w:left="2940" w:hanging="360"/>
      </w:pPr>
      <w:rPr>
        <w:rFonts w:ascii="Wingdings" w:eastAsiaTheme="minorEastAsia" w:hAnsi="Wingdings" w:cs="Open San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 w15:restartNumberingAfterBreak="0">
    <w:nsid w:val="75D707BD"/>
    <w:multiLevelType w:val="hybridMultilevel"/>
    <w:tmpl w:val="3C2829F2"/>
    <w:lvl w:ilvl="0" w:tplc="E58A5BA8">
      <w:numFmt w:val="bullet"/>
      <w:lvlText w:val=""/>
      <w:lvlJc w:val="left"/>
      <w:pPr>
        <w:ind w:left="3240" w:hanging="360"/>
      </w:pPr>
      <w:rPr>
        <w:rFonts w:ascii="Wingdings" w:eastAsiaTheme="minorEastAsia" w:hAnsi="Wingdings" w:cs="Open Sans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C1E54AD"/>
    <w:multiLevelType w:val="hybridMultilevel"/>
    <w:tmpl w:val="AE161912"/>
    <w:lvl w:ilvl="0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b/>
        <w:i/>
        <w:color w:val="00B050"/>
      </w:rPr>
    </w:lvl>
    <w:lvl w:ilvl="1" w:tplc="04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6"/>
  </w:num>
  <w:num w:numId="5">
    <w:abstractNumId w:val="9"/>
  </w:num>
  <w:num w:numId="6">
    <w:abstractNumId w:val="22"/>
  </w:num>
  <w:num w:numId="7">
    <w:abstractNumId w:val="2"/>
  </w:num>
  <w:num w:numId="8">
    <w:abstractNumId w:val="16"/>
  </w:num>
  <w:num w:numId="9">
    <w:abstractNumId w:val="21"/>
  </w:num>
  <w:num w:numId="10">
    <w:abstractNumId w:val="15"/>
  </w:num>
  <w:num w:numId="11">
    <w:abstractNumId w:val="18"/>
  </w:num>
  <w:num w:numId="12">
    <w:abstractNumId w:val="12"/>
  </w:num>
  <w:num w:numId="13">
    <w:abstractNumId w:val="5"/>
  </w:num>
  <w:num w:numId="14">
    <w:abstractNumId w:val="23"/>
  </w:num>
  <w:num w:numId="15">
    <w:abstractNumId w:val="24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10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FD"/>
    <w:rsid w:val="00001FAE"/>
    <w:rsid w:val="000029DE"/>
    <w:rsid w:val="00011053"/>
    <w:rsid w:val="000132FF"/>
    <w:rsid w:val="00015DED"/>
    <w:rsid w:val="000216F6"/>
    <w:rsid w:val="00034886"/>
    <w:rsid w:val="000355EF"/>
    <w:rsid w:val="00036002"/>
    <w:rsid w:val="00043504"/>
    <w:rsid w:val="00057017"/>
    <w:rsid w:val="00066072"/>
    <w:rsid w:val="00073175"/>
    <w:rsid w:val="00074A4F"/>
    <w:rsid w:val="000901A1"/>
    <w:rsid w:val="00096E54"/>
    <w:rsid w:val="000B0FA7"/>
    <w:rsid w:val="000E038E"/>
    <w:rsid w:val="000E0734"/>
    <w:rsid w:val="000E19F6"/>
    <w:rsid w:val="000E1DBB"/>
    <w:rsid w:val="000E1E1D"/>
    <w:rsid w:val="000F131C"/>
    <w:rsid w:val="00100AAB"/>
    <w:rsid w:val="00103E46"/>
    <w:rsid w:val="0012100C"/>
    <w:rsid w:val="0012416D"/>
    <w:rsid w:val="00125C05"/>
    <w:rsid w:val="00131451"/>
    <w:rsid w:val="001367AC"/>
    <w:rsid w:val="001421FC"/>
    <w:rsid w:val="0014345D"/>
    <w:rsid w:val="0015596B"/>
    <w:rsid w:val="001603B7"/>
    <w:rsid w:val="001905F5"/>
    <w:rsid w:val="001A1D85"/>
    <w:rsid w:val="001A269D"/>
    <w:rsid w:val="001A3B78"/>
    <w:rsid w:val="001A3EF2"/>
    <w:rsid w:val="001A505A"/>
    <w:rsid w:val="001B2E81"/>
    <w:rsid w:val="001B7E86"/>
    <w:rsid w:val="001C0E75"/>
    <w:rsid w:val="001D10F2"/>
    <w:rsid w:val="001D274B"/>
    <w:rsid w:val="001D5D8E"/>
    <w:rsid w:val="001F3185"/>
    <w:rsid w:val="001F4172"/>
    <w:rsid w:val="00203F73"/>
    <w:rsid w:val="0020549B"/>
    <w:rsid w:val="002071F5"/>
    <w:rsid w:val="00211DD5"/>
    <w:rsid w:val="00214178"/>
    <w:rsid w:val="00227BE7"/>
    <w:rsid w:val="002317C4"/>
    <w:rsid w:val="00234CE2"/>
    <w:rsid w:val="00236EE7"/>
    <w:rsid w:val="00237220"/>
    <w:rsid w:val="002408D1"/>
    <w:rsid w:val="00241245"/>
    <w:rsid w:val="00245610"/>
    <w:rsid w:val="002639AA"/>
    <w:rsid w:val="00276942"/>
    <w:rsid w:val="002A5A9D"/>
    <w:rsid w:val="002A6223"/>
    <w:rsid w:val="002A7FE5"/>
    <w:rsid w:val="002B0708"/>
    <w:rsid w:val="002B142A"/>
    <w:rsid w:val="002B2A14"/>
    <w:rsid w:val="002B43D7"/>
    <w:rsid w:val="002C011F"/>
    <w:rsid w:val="002C032C"/>
    <w:rsid w:val="002C0CBA"/>
    <w:rsid w:val="002D310E"/>
    <w:rsid w:val="002D524D"/>
    <w:rsid w:val="002D7763"/>
    <w:rsid w:val="002E3832"/>
    <w:rsid w:val="002E7066"/>
    <w:rsid w:val="003032A7"/>
    <w:rsid w:val="00304D5F"/>
    <w:rsid w:val="0030591E"/>
    <w:rsid w:val="0030724C"/>
    <w:rsid w:val="0030741A"/>
    <w:rsid w:val="00307C36"/>
    <w:rsid w:val="00313F21"/>
    <w:rsid w:val="00314997"/>
    <w:rsid w:val="00314E3B"/>
    <w:rsid w:val="0031669D"/>
    <w:rsid w:val="00317A53"/>
    <w:rsid w:val="00323310"/>
    <w:rsid w:val="00323315"/>
    <w:rsid w:val="003341F2"/>
    <w:rsid w:val="00341285"/>
    <w:rsid w:val="00342338"/>
    <w:rsid w:val="00343C07"/>
    <w:rsid w:val="00345F54"/>
    <w:rsid w:val="00355B77"/>
    <w:rsid w:val="0036081E"/>
    <w:rsid w:val="00366C31"/>
    <w:rsid w:val="00367F69"/>
    <w:rsid w:val="0037455A"/>
    <w:rsid w:val="00387D15"/>
    <w:rsid w:val="0039428D"/>
    <w:rsid w:val="00394541"/>
    <w:rsid w:val="00397A17"/>
    <w:rsid w:val="003A1C00"/>
    <w:rsid w:val="003A7BB4"/>
    <w:rsid w:val="003B112A"/>
    <w:rsid w:val="003B32E4"/>
    <w:rsid w:val="003B3D35"/>
    <w:rsid w:val="003C2B4C"/>
    <w:rsid w:val="003C3213"/>
    <w:rsid w:val="003C5AE7"/>
    <w:rsid w:val="003C643A"/>
    <w:rsid w:val="003E016E"/>
    <w:rsid w:val="003E4B06"/>
    <w:rsid w:val="003F26FA"/>
    <w:rsid w:val="003F3BC5"/>
    <w:rsid w:val="003F3EA7"/>
    <w:rsid w:val="00403086"/>
    <w:rsid w:val="00404A09"/>
    <w:rsid w:val="004114AA"/>
    <w:rsid w:val="0041271B"/>
    <w:rsid w:val="004163F3"/>
    <w:rsid w:val="004170A4"/>
    <w:rsid w:val="00422925"/>
    <w:rsid w:val="0042607F"/>
    <w:rsid w:val="00442F08"/>
    <w:rsid w:val="0044584E"/>
    <w:rsid w:val="00464A7A"/>
    <w:rsid w:val="00470C99"/>
    <w:rsid w:val="004741A5"/>
    <w:rsid w:val="004770D0"/>
    <w:rsid w:val="0048194A"/>
    <w:rsid w:val="00485B41"/>
    <w:rsid w:val="00497FB1"/>
    <w:rsid w:val="004B09FF"/>
    <w:rsid w:val="004B1B36"/>
    <w:rsid w:val="004B34F5"/>
    <w:rsid w:val="004B41FD"/>
    <w:rsid w:val="004B425A"/>
    <w:rsid w:val="004B56E9"/>
    <w:rsid w:val="004B7F9B"/>
    <w:rsid w:val="004C24F4"/>
    <w:rsid w:val="004D2DC4"/>
    <w:rsid w:val="004E0F64"/>
    <w:rsid w:val="004E57F6"/>
    <w:rsid w:val="00501579"/>
    <w:rsid w:val="00516047"/>
    <w:rsid w:val="00516AD2"/>
    <w:rsid w:val="00522338"/>
    <w:rsid w:val="00524839"/>
    <w:rsid w:val="00531C6F"/>
    <w:rsid w:val="00540382"/>
    <w:rsid w:val="0054303B"/>
    <w:rsid w:val="00544369"/>
    <w:rsid w:val="0055482D"/>
    <w:rsid w:val="005823AF"/>
    <w:rsid w:val="00583B0F"/>
    <w:rsid w:val="005848CF"/>
    <w:rsid w:val="00585565"/>
    <w:rsid w:val="00587CE1"/>
    <w:rsid w:val="005A4091"/>
    <w:rsid w:val="005A6497"/>
    <w:rsid w:val="005A7200"/>
    <w:rsid w:val="005B16AE"/>
    <w:rsid w:val="005B37C9"/>
    <w:rsid w:val="005B5668"/>
    <w:rsid w:val="005C0C78"/>
    <w:rsid w:val="005C12E2"/>
    <w:rsid w:val="005C3F85"/>
    <w:rsid w:val="005C62F0"/>
    <w:rsid w:val="005D0DDA"/>
    <w:rsid w:val="005D1CCC"/>
    <w:rsid w:val="005D253E"/>
    <w:rsid w:val="005D68CD"/>
    <w:rsid w:val="005F2246"/>
    <w:rsid w:val="005F5BB7"/>
    <w:rsid w:val="005F5E48"/>
    <w:rsid w:val="00603754"/>
    <w:rsid w:val="00604978"/>
    <w:rsid w:val="00604FB8"/>
    <w:rsid w:val="00607310"/>
    <w:rsid w:val="0061421B"/>
    <w:rsid w:val="00620091"/>
    <w:rsid w:val="0062111C"/>
    <w:rsid w:val="00632709"/>
    <w:rsid w:val="006333D3"/>
    <w:rsid w:val="00646F46"/>
    <w:rsid w:val="0065527B"/>
    <w:rsid w:val="0065759B"/>
    <w:rsid w:val="00660BF6"/>
    <w:rsid w:val="00666842"/>
    <w:rsid w:val="00674E1D"/>
    <w:rsid w:val="006874D7"/>
    <w:rsid w:val="00696677"/>
    <w:rsid w:val="00696A25"/>
    <w:rsid w:val="006B0CD2"/>
    <w:rsid w:val="006B3508"/>
    <w:rsid w:val="006B6214"/>
    <w:rsid w:val="006C0BBF"/>
    <w:rsid w:val="006D0E3F"/>
    <w:rsid w:val="006F5D23"/>
    <w:rsid w:val="007012A2"/>
    <w:rsid w:val="00707013"/>
    <w:rsid w:val="007102B2"/>
    <w:rsid w:val="007142AA"/>
    <w:rsid w:val="00723559"/>
    <w:rsid w:val="00731534"/>
    <w:rsid w:val="00745B14"/>
    <w:rsid w:val="00751ACD"/>
    <w:rsid w:val="00760010"/>
    <w:rsid w:val="00761649"/>
    <w:rsid w:val="00765E78"/>
    <w:rsid w:val="0076624B"/>
    <w:rsid w:val="00767D55"/>
    <w:rsid w:val="00770792"/>
    <w:rsid w:val="007732FB"/>
    <w:rsid w:val="007746CE"/>
    <w:rsid w:val="00777047"/>
    <w:rsid w:val="00781077"/>
    <w:rsid w:val="00786B3B"/>
    <w:rsid w:val="00793EE7"/>
    <w:rsid w:val="007A6200"/>
    <w:rsid w:val="007C3F94"/>
    <w:rsid w:val="007C5997"/>
    <w:rsid w:val="007E0040"/>
    <w:rsid w:val="007E0DBA"/>
    <w:rsid w:val="007E1F0A"/>
    <w:rsid w:val="007E34AD"/>
    <w:rsid w:val="007E6730"/>
    <w:rsid w:val="007F0290"/>
    <w:rsid w:val="007F3411"/>
    <w:rsid w:val="00802ED4"/>
    <w:rsid w:val="00803646"/>
    <w:rsid w:val="0080774C"/>
    <w:rsid w:val="00821019"/>
    <w:rsid w:val="00824828"/>
    <w:rsid w:val="00837F3E"/>
    <w:rsid w:val="00841524"/>
    <w:rsid w:val="00850386"/>
    <w:rsid w:val="00862F94"/>
    <w:rsid w:val="008668FC"/>
    <w:rsid w:val="00866989"/>
    <w:rsid w:val="00866C33"/>
    <w:rsid w:val="00866F32"/>
    <w:rsid w:val="008712C0"/>
    <w:rsid w:val="0087382F"/>
    <w:rsid w:val="008801DC"/>
    <w:rsid w:val="00882D9E"/>
    <w:rsid w:val="0088485F"/>
    <w:rsid w:val="008850C9"/>
    <w:rsid w:val="00893233"/>
    <w:rsid w:val="008A3EED"/>
    <w:rsid w:val="008A4D0F"/>
    <w:rsid w:val="008A5B63"/>
    <w:rsid w:val="008A7744"/>
    <w:rsid w:val="008A77F4"/>
    <w:rsid w:val="008B0210"/>
    <w:rsid w:val="008B7784"/>
    <w:rsid w:val="008C1DCE"/>
    <w:rsid w:val="008C1FFC"/>
    <w:rsid w:val="008C5118"/>
    <w:rsid w:val="008C6125"/>
    <w:rsid w:val="008D3E94"/>
    <w:rsid w:val="008D731B"/>
    <w:rsid w:val="0090122A"/>
    <w:rsid w:val="009055FA"/>
    <w:rsid w:val="0090660B"/>
    <w:rsid w:val="009075B4"/>
    <w:rsid w:val="00907DCF"/>
    <w:rsid w:val="00912A96"/>
    <w:rsid w:val="00923035"/>
    <w:rsid w:val="00932FB3"/>
    <w:rsid w:val="00933F84"/>
    <w:rsid w:val="00941865"/>
    <w:rsid w:val="00942BBE"/>
    <w:rsid w:val="00942D59"/>
    <w:rsid w:val="009532A3"/>
    <w:rsid w:val="00953336"/>
    <w:rsid w:val="00971D23"/>
    <w:rsid w:val="00972EEC"/>
    <w:rsid w:val="009752A1"/>
    <w:rsid w:val="009773C7"/>
    <w:rsid w:val="00987354"/>
    <w:rsid w:val="00990DC2"/>
    <w:rsid w:val="009A2F12"/>
    <w:rsid w:val="009A3F2A"/>
    <w:rsid w:val="009B0166"/>
    <w:rsid w:val="009C1EE1"/>
    <w:rsid w:val="009C3C30"/>
    <w:rsid w:val="009C6A5D"/>
    <w:rsid w:val="009D034B"/>
    <w:rsid w:val="009D7511"/>
    <w:rsid w:val="00A053A1"/>
    <w:rsid w:val="00A07763"/>
    <w:rsid w:val="00A21B0F"/>
    <w:rsid w:val="00A351C4"/>
    <w:rsid w:val="00A41DE0"/>
    <w:rsid w:val="00A4311E"/>
    <w:rsid w:val="00A50AB7"/>
    <w:rsid w:val="00A5485A"/>
    <w:rsid w:val="00A614A9"/>
    <w:rsid w:val="00A75AC5"/>
    <w:rsid w:val="00A76435"/>
    <w:rsid w:val="00A90CDE"/>
    <w:rsid w:val="00A91188"/>
    <w:rsid w:val="00A952E1"/>
    <w:rsid w:val="00AA23E8"/>
    <w:rsid w:val="00AA3F4C"/>
    <w:rsid w:val="00AA5E04"/>
    <w:rsid w:val="00AA798E"/>
    <w:rsid w:val="00AB3DC5"/>
    <w:rsid w:val="00AB53C9"/>
    <w:rsid w:val="00AB5A02"/>
    <w:rsid w:val="00AC15D4"/>
    <w:rsid w:val="00AC606F"/>
    <w:rsid w:val="00AE4122"/>
    <w:rsid w:val="00AF21B2"/>
    <w:rsid w:val="00AF2E95"/>
    <w:rsid w:val="00AF728C"/>
    <w:rsid w:val="00B06BC7"/>
    <w:rsid w:val="00B07592"/>
    <w:rsid w:val="00B134B3"/>
    <w:rsid w:val="00B139CA"/>
    <w:rsid w:val="00B16175"/>
    <w:rsid w:val="00B20A5C"/>
    <w:rsid w:val="00B2142D"/>
    <w:rsid w:val="00B3287F"/>
    <w:rsid w:val="00B33EA9"/>
    <w:rsid w:val="00B35C09"/>
    <w:rsid w:val="00B41B78"/>
    <w:rsid w:val="00B43661"/>
    <w:rsid w:val="00B45353"/>
    <w:rsid w:val="00B533FF"/>
    <w:rsid w:val="00B57E6A"/>
    <w:rsid w:val="00B65711"/>
    <w:rsid w:val="00B65E12"/>
    <w:rsid w:val="00B71717"/>
    <w:rsid w:val="00B723CE"/>
    <w:rsid w:val="00B81232"/>
    <w:rsid w:val="00B84D54"/>
    <w:rsid w:val="00B85643"/>
    <w:rsid w:val="00B95315"/>
    <w:rsid w:val="00BB0B54"/>
    <w:rsid w:val="00BB420B"/>
    <w:rsid w:val="00BB6D73"/>
    <w:rsid w:val="00BC73B6"/>
    <w:rsid w:val="00BC7CFE"/>
    <w:rsid w:val="00BD0015"/>
    <w:rsid w:val="00BD00DA"/>
    <w:rsid w:val="00BD10D1"/>
    <w:rsid w:val="00BD3769"/>
    <w:rsid w:val="00BD5A40"/>
    <w:rsid w:val="00BD6555"/>
    <w:rsid w:val="00BD7BF2"/>
    <w:rsid w:val="00BE3925"/>
    <w:rsid w:val="00BE5490"/>
    <w:rsid w:val="00BE69E8"/>
    <w:rsid w:val="00BE7B34"/>
    <w:rsid w:val="00BF116B"/>
    <w:rsid w:val="00BF6C8C"/>
    <w:rsid w:val="00C05A1D"/>
    <w:rsid w:val="00C102E0"/>
    <w:rsid w:val="00C142C6"/>
    <w:rsid w:val="00C16A19"/>
    <w:rsid w:val="00C246E7"/>
    <w:rsid w:val="00C2692B"/>
    <w:rsid w:val="00C524F8"/>
    <w:rsid w:val="00C53CD2"/>
    <w:rsid w:val="00C56E0B"/>
    <w:rsid w:val="00C60FCE"/>
    <w:rsid w:val="00C64307"/>
    <w:rsid w:val="00C870A9"/>
    <w:rsid w:val="00C93F7B"/>
    <w:rsid w:val="00C95C4D"/>
    <w:rsid w:val="00CA5450"/>
    <w:rsid w:val="00CA5C52"/>
    <w:rsid w:val="00CB2F8C"/>
    <w:rsid w:val="00CC1B5A"/>
    <w:rsid w:val="00CC2495"/>
    <w:rsid w:val="00CD0F98"/>
    <w:rsid w:val="00CD1FB4"/>
    <w:rsid w:val="00CD48CD"/>
    <w:rsid w:val="00CD4A00"/>
    <w:rsid w:val="00CF0C76"/>
    <w:rsid w:val="00CF19BC"/>
    <w:rsid w:val="00D07683"/>
    <w:rsid w:val="00D12A22"/>
    <w:rsid w:val="00D16026"/>
    <w:rsid w:val="00D30609"/>
    <w:rsid w:val="00D336B1"/>
    <w:rsid w:val="00D42E55"/>
    <w:rsid w:val="00D46EBB"/>
    <w:rsid w:val="00D53999"/>
    <w:rsid w:val="00D54AF1"/>
    <w:rsid w:val="00D56339"/>
    <w:rsid w:val="00D565D9"/>
    <w:rsid w:val="00D6607F"/>
    <w:rsid w:val="00D72878"/>
    <w:rsid w:val="00D7371D"/>
    <w:rsid w:val="00D83D4D"/>
    <w:rsid w:val="00D95DE4"/>
    <w:rsid w:val="00DA2EDC"/>
    <w:rsid w:val="00DA7AF3"/>
    <w:rsid w:val="00DB743E"/>
    <w:rsid w:val="00DD3310"/>
    <w:rsid w:val="00DE2952"/>
    <w:rsid w:val="00DE2F58"/>
    <w:rsid w:val="00DE5C05"/>
    <w:rsid w:val="00DF1163"/>
    <w:rsid w:val="00DF35B0"/>
    <w:rsid w:val="00DF5435"/>
    <w:rsid w:val="00DF6F91"/>
    <w:rsid w:val="00DF7292"/>
    <w:rsid w:val="00E01623"/>
    <w:rsid w:val="00E03F49"/>
    <w:rsid w:val="00E06E76"/>
    <w:rsid w:val="00E07D8F"/>
    <w:rsid w:val="00E110BF"/>
    <w:rsid w:val="00E12043"/>
    <w:rsid w:val="00E1548F"/>
    <w:rsid w:val="00E17733"/>
    <w:rsid w:val="00E21CE6"/>
    <w:rsid w:val="00E21E26"/>
    <w:rsid w:val="00E26912"/>
    <w:rsid w:val="00E26B17"/>
    <w:rsid w:val="00E27D6A"/>
    <w:rsid w:val="00E31689"/>
    <w:rsid w:val="00E345DC"/>
    <w:rsid w:val="00E37B5F"/>
    <w:rsid w:val="00E52DC7"/>
    <w:rsid w:val="00E5436D"/>
    <w:rsid w:val="00E55969"/>
    <w:rsid w:val="00E56443"/>
    <w:rsid w:val="00E61CBA"/>
    <w:rsid w:val="00E628DF"/>
    <w:rsid w:val="00E62FA5"/>
    <w:rsid w:val="00E74EC7"/>
    <w:rsid w:val="00E8241D"/>
    <w:rsid w:val="00E84945"/>
    <w:rsid w:val="00E84D3D"/>
    <w:rsid w:val="00E86B18"/>
    <w:rsid w:val="00E9281F"/>
    <w:rsid w:val="00EA0765"/>
    <w:rsid w:val="00EA4FE7"/>
    <w:rsid w:val="00EA634B"/>
    <w:rsid w:val="00EB07D3"/>
    <w:rsid w:val="00EB0B8C"/>
    <w:rsid w:val="00EB22AA"/>
    <w:rsid w:val="00EB4A0E"/>
    <w:rsid w:val="00EB60EE"/>
    <w:rsid w:val="00EC448D"/>
    <w:rsid w:val="00ED6FEB"/>
    <w:rsid w:val="00EE135E"/>
    <w:rsid w:val="00EF5A4B"/>
    <w:rsid w:val="00F101D9"/>
    <w:rsid w:val="00F10578"/>
    <w:rsid w:val="00F11F45"/>
    <w:rsid w:val="00F120E6"/>
    <w:rsid w:val="00F1377B"/>
    <w:rsid w:val="00F155A3"/>
    <w:rsid w:val="00F20766"/>
    <w:rsid w:val="00F3681C"/>
    <w:rsid w:val="00F46D27"/>
    <w:rsid w:val="00F652BC"/>
    <w:rsid w:val="00F65DCE"/>
    <w:rsid w:val="00F84AA4"/>
    <w:rsid w:val="00F87ED4"/>
    <w:rsid w:val="00F9432E"/>
    <w:rsid w:val="00F95103"/>
    <w:rsid w:val="00F9645F"/>
    <w:rsid w:val="00F965B1"/>
    <w:rsid w:val="00FA0B91"/>
    <w:rsid w:val="00FA7510"/>
    <w:rsid w:val="00FA7DF4"/>
    <w:rsid w:val="00FB2FC1"/>
    <w:rsid w:val="00FC35C4"/>
    <w:rsid w:val="00FC385A"/>
    <w:rsid w:val="00FC459E"/>
    <w:rsid w:val="00FC45AD"/>
    <w:rsid w:val="00FC6B9F"/>
    <w:rsid w:val="00FD0502"/>
    <w:rsid w:val="00FD1523"/>
    <w:rsid w:val="00FD366C"/>
    <w:rsid w:val="00FD5793"/>
    <w:rsid w:val="00FE0EC4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6BE61-3347-4415-835C-33707E0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A7AF3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72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14"/>
  </w:style>
  <w:style w:type="paragraph" w:styleId="Footer">
    <w:name w:val="footer"/>
    <w:basedOn w:val="Normal"/>
    <w:link w:val="FooterChar"/>
    <w:uiPriority w:val="99"/>
    <w:unhideWhenUsed/>
    <w:rsid w:val="002B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vjackson@palmbeachcul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jackson@palmbeachcultu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jackson@palmbeachcul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jackson@palmbeachcultu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Granda</dc:creator>
  <cp:lastModifiedBy>Vicky Jackson</cp:lastModifiedBy>
  <cp:revision>3</cp:revision>
  <cp:lastPrinted>2019-01-18T18:36:00Z</cp:lastPrinted>
  <dcterms:created xsi:type="dcterms:W3CDTF">2019-05-16T17:12:00Z</dcterms:created>
  <dcterms:modified xsi:type="dcterms:W3CDTF">2019-08-23T12:20:00Z</dcterms:modified>
</cp:coreProperties>
</file>